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6ACE3" w14:textId="169058C0" w:rsidR="0008446C" w:rsidRDefault="0008446C" w:rsidP="0008446C">
      <w:pPr>
        <w:rPr>
          <w:rFonts w:ascii="Rockwell" w:hAnsi="Rockwell"/>
        </w:rPr>
      </w:pPr>
      <w:r w:rsidRPr="000D233C">
        <w:rPr>
          <w:rFonts w:ascii="Rockwell" w:hAnsi="Rockwell"/>
        </w:rPr>
        <w:t>Hi,  I'm  Will  Evans.  Welcome  to  another  episode  of  Ahead  of  the  Field  from  NFU  Mutual.  Now  it  might  not  be  something  that  us  farmers  get  excited  about,  but  the  finances  of  the  farm  and  the  business  side  of  what  we  do  are  hugely  important.  As  such,  we're  speaking  to  two  experts  from  NFU  Mutual  about  things  to  consider.  They  are  Matthew  Bennett,  investment  manager,  and  Martin  Ansell,  a  pensions  expert.</w:t>
      </w:r>
    </w:p>
    <w:p w14:paraId="3AA98B60" w14:textId="77777777" w:rsidR="000D233C" w:rsidRPr="000D233C" w:rsidRDefault="000D233C" w:rsidP="0008446C">
      <w:pPr>
        <w:rPr>
          <w:rFonts w:ascii="Rockwell" w:hAnsi="Rockwell"/>
        </w:rPr>
      </w:pPr>
    </w:p>
    <w:p w14:paraId="17633930" w14:textId="77777777" w:rsidR="0008446C" w:rsidRPr="000D233C" w:rsidRDefault="0008446C" w:rsidP="0008446C">
      <w:pPr>
        <w:rPr>
          <w:rFonts w:ascii="Rockwell" w:hAnsi="Rockwell"/>
        </w:rPr>
      </w:pPr>
      <w:r w:rsidRPr="000D233C">
        <w:rPr>
          <w:rFonts w:ascii="Rockwell" w:hAnsi="Rockwell"/>
        </w:rPr>
        <w:t xml:space="preserve">Will: </w:t>
      </w:r>
      <w:r w:rsidRPr="000D233C">
        <w:rPr>
          <w:rFonts w:ascii="Rockwell" w:hAnsi="Rockwell"/>
        </w:rPr>
        <w:tab/>
      </w:r>
      <w:r w:rsidRPr="000D233C">
        <w:rPr>
          <w:rFonts w:ascii="Rockwell" w:hAnsi="Rockwell"/>
        </w:rPr>
        <w:tab/>
        <w:t>Good  morning to you both</w:t>
      </w:r>
    </w:p>
    <w:p w14:paraId="5495AD2B" w14:textId="6009A1A5" w:rsidR="0008446C" w:rsidRPr="000D233C" w:rsidRDefault="0008446C" w:rsidP="0008446C">
      <w:pPr>
        <w:rPr>
          <w:rFonts w:ascii="Rockwell" w:hAnsi="Rockwell"/>
        </w:rPr>
      </w:pPr>
      <w:r w:rsidRPr="000D233C">
        <w:rPr>
          <w:rFonts w:ascii="Rockwell" w:hAnsi="Rockwell"/>
        </w:rPr>
        <w:t xml:space="preserve">Martin: </w:t>
      </w:r>
      <w:r w:rsidR="000D233C">
        <w:rPr>
          <w:rFonts w:ascii="Rockwell" w:hAnsi="Rockwell"/>
        </w:rPr>
        <w:tab/>
      </w:r>
      <w:r w:rsidRPr="000D233C">
        <w:rPr>
          <w:rFonts w:ascii="Rockwell" w:hAnsi="Rockwell"/>
        </w:rPr>
        <w:t>Morning.</w:t>
      </w:r>
    </w:p>
    <w:p w14:paraId="0D213672" w14:textId="77777777" w:rsidR="0008446C" w:rsidRPr="000D233C" w:rsidRDefault="0008446C" w:rsidP="0008446C">
      <w:pPr>
        <w:rPr>
          <w:rFonts w:ascii="Rockwell" w:hAnsi="Rockwell"/>
        </w:rPr>
      </w:pPr>
    </w:p>
    <w:p w14:paraId="4E327580" w14:textId="77777777" w:rsidR="0008446C" w:rsidRPr="000D233C" w:rsidRDefault="0008446C" w:rsidP="0008446C">
      <w:pPr>
        <w:rPr>
          <w:rFonts w:ascii="Rockwell" w:hAnsi="Rockwell"/>
        </w:rPr>
      </w:pPr>
      <w:r w:rsidRPr="000D233C">
        <w:rPr>
          <w:rFonts w:ascii="Rockwell" w:hAnsi="Rockwell"/>
        </w:rPr>
        <w:t xml:space="preserve">Matthew: </w:t>
      </w:r>
      <w:r w:rsidRPr="000D233C">
        <w:rPr>
          <w:rFonts w:ascii="Rockwell" w:hAnsi="Rockwell"/>
        </w:rPr>
        <w:tab/>
        <w:t>Good morning,  Will.</w:t>
      </w:r>
    </w:p>
    <w:p w14:paraId="00D29149" w14:textId="77777777" w:rsidR="0008446C" w:rsidRPr="000D233C" w:rsidRDefault="0008446C" w:rsidP="0008446C">
      <w:pPr>
        <w:rPr>
          <w:rFonts w:ascii="Rockwell" w:hAnsi="Rockwell"/>
        </w:rPr>
      </w:pPr>
    </w:p>
    <w:p w14:paraId="291C5292" w14:textId="2BE78D93" w:rsidR="0008446C" w:rsidRPr="000D233C" w:rsidRDefault="0008446C" w:rsidP="000D233C">
      <w:pPr>
        <w:ind w:left="1440" w:hanging="1440"/>
        <w:rPr>
          <w:rFonts w:ascii="Rockwell" w:hAnsi="Rockwell"/>
        </w:rPr>
      </w:pPr>
      <w:r w:rsidRPr="000D233C">
        <w:rPr>
          <w:rFonts w:ascii="Rockwell" w:hAnsi="Rockwell"/>
        </w:rPr>
        <w:t xml:space="preserve">Will: </w:t>
      </w:r>
      <w:r w:rsidR="000D233C" w:rsidRPr="000D233C">
        <w:rPr>
          <w:rFonts w:ascii="Rockwell" w:hAnsi="Rockwell"/>
        </w:rPr>
        <w:tab/>
      </w:r>
      <w:r w:rsidRPr="000D233C">
        <w:rPr>
          <w:rFonts w:ascii="Rockwell" w:hAnsi="Rockwell"/>
        </w:rPr>
        <w:t>Matthew,  let's  start  with  you.  Can  you  give  us  your  view  on  the  general  financial  climate  in  the  present  time  and  what  it  actually  means  for  us  farmers?</w:t>
      </w:r>
    </w:p>
    <w:p w14:paraId="3E987598" w14:textId="77777777" w:rsidR="0008446C" w:rsidRPr="000D233C" w:rsidRDefault="0008446C" w:rsidP="0008446C">
      <w:pPr>
        <w:rPr>
          <w:rFonts w:ascii="Rockwell" w:hAnsi="Rockwell"/>
        </w:rPr>
      </w:pPr>
    </w:p>
    <w:p w14:paraId="79E4234A" w14:textId="3A657CB6" w:rsidR="0008446C" w:rsidRPr="000D233C" w:rsidRDefault="0008446C" w:rsidP="000D233C">
      <w:pPr>
        <w:ind w:left="1440" w:hanging="1440"/>
        <w:rPr>
          <w:rFonts w:ascii="Rockwell" w:hAnsi="Rockwell"/>
        </w:rPr>
      </w:pPr>
      <w:r w:rsidRPr="000D233C">
        <w:rPr>
          <w:rFonts w:ascii="Rockwell" w:hAnsi="Rockwell"/>
        </w:rPr>
        <w:t xml:space="preserve">Matthew: </w:t>
      </w:r>
      <w:r w:rsidR="000D233C">
        <w:rPr>
          <w:rFonts w:ascii="Rockwell" w:hAnsi="Rockwell"/>
        </w:rPr>
        <w:tab/>
      </w:r>
      <w:r w:rsidRPr="000D233C">
        <w:rPr>
          <w:rFonts w:ascii="Rockwell" w:hAnsi="Rockwell"/>
        </w:rPr>
        <w:t>Sure.  I  think  at  the  minute  everyone's  following  the  economy  quite  closely  and  everyone  really  understands  that  it's  going  through  quite  a  period  of  upheaval. A lot of uncertainty and  some  sectors  doing  well,  some  sectors  clearly  struggling.  The  hospitality,  retail  sector.  Maybe  what  people  are  a  bit  less  aware  of  is  that  financial  conditions  aren't  fully  in  line  with  the  economy.  So  financial  conditions  are  quite  different.  So  we  had  this  initial  shock  in  March  and  central  banks  and  governments  all  around  the  world  were  very  quick  to  throw  a  lot  of  money  at  the  economy,  in  essence.  So  cutting  interest  rates  to  near  zero,  doing  more  Kiwi  fiscal  stimulus.</w:t>
      </w:r>
    </w:p>
    <w:p w14:paraId="402AD8F3" w14:textId="626E3120" w:rsidR="0008446C" w:rsidRPr="000D233C" w:rsidRDefault="0008446C" w:rsidP="000D233C">
      <w:pPr>
        <w:ind w:left="1440"/>
        <w:rPr>
          <w:rFonts w:ascii="Rockwell" w:hAnsi="Rockwell"/>
        </w:rPr>
      </w:pPr>
      <w:r w:rsidRPr="000D233C">
        <w:rPr>
          <w:rFonts w:ascii="Rockwell" w:hAnsi="Rockwell"/>
        </w:rPr>
        <w:t>So  you've  got  a  sort  of  juxtaposition  at  the  minute.  You've  got  uncertainty  upheaval  in  the  economy,  but  financial  market  conditions  are  actually  back  to  quite  a  benign  state  and  there's  no  shortage  of  money  about,  which  means  asset  prices  have  done  fairly  well  throughout  this  period  or  over  a  whole  term  have  done  fairly  well.  So  in  terms  of  farming,  yeah,  asset  prices  and  investments  have  held  up  reasonably  well.  In  terms  of  farming  itself,  I  guess  it's difficult  to  generalize,  isn't  it?  Because  if  you  do  have  exposure  to  the  retail,  hospitality  industries,  then  perhaps  that's  more  difficult.</w:t>
      </w:r>
    </w:p>
    <w:p w14:paraId="46D1C0E9" w14:textId="77777777" w:rsidR="0008446C" w:rsidRPr="000D233C" w:rsidRDefault="0008446C" w:rsidP="0008446C">
      <w:pPr>
        <w:rPr>
          <w:rFonts w:ascii="Rockwell" w:hAnsi="Rockwell"/>
        </w:rPr>
      </w:pPr>
    </w:p>
    <w:p w14:paraId="77E2944A" w14:textId="23747F28" w:rsidR="0008446C" w:rsidRPr="000D233C" w:rsidRDefault="0008446C" w:rsidP="000D233C">
      <w:pPr>
        <w:ind w:left="1440" w:hanging="1440"/>
        <w:rPr>
          <w:rFonts w:ascii="Rockwell" w:hAnsi="Rockwell"/>
        </w:rPr>
      </w:pPr>
      <w:r w:rsidRPr="000D233C">
        <w:rPr>
          <w:rFonts w:ascii="Rockwell" w:hAnsi="Rockwell"/>
        </w:rPr>
        <w:t xml:space="preserve">Will: </w:t>
      </w:r>
      <w:r w:rsidR="000D233C">
        <w:rPr>
          <w:rFonts w:ascii="Rockwell" w:hAnsi="Rockwell"/>
        </w:rPr>
        <w:tab/>
      </w:r>
      <w:r w:rsidRPr="000D233C">
        <w:rPr>
          <w:rFonts w:ascii="Rockwell" w:hAnsi="Rockwell"/>
        </w:rPr>
        <w:t>What  opportunities  though...  I'm  interested  in  opportunities  at  the  moment.  What  opportunities  are  there  in  terms  of  farmers'  personal  investments,  both  in  the  next  year  or  so  and  taking  a  long</w:t>
      </w:r>
      <w:r w:rsidR="000D233C">
        <w:rPr>
          <w:rFonts w:ascii="Rockwell" w:hAnsi="Rockwell"/>
        </w:rPr>
        <w:t xml:space="preserve"> </w:t>
      </w:r>
      <w:r w:rsidRPr="000D233C">
        <w:rPr>
          <w:rFonts w:ascii="Rockwell" w:hAnsi="Rockwell"/>
        </w:rPr>
        <w:t>term  view  as  well?</w:t>
      </w:r>
    </w:p>
    <w:p w14:paraId="4A5FDF6E" w14:textId="77777777" w:rsidR="0008446C" w:rsidRPr="000D233C" w:rsidRDefault="0008446C" w:rsidP="0008446C">
      <w:pPr>
        <w:rPr>
          <w:rFonts w:ascii="Rockwell" w:hAnsi="Rockwell"/>
        </w:rPr>
      </w:pPr>
    </w:p>
    <w:p w14:paraId="5B0B653D" w14:textId="2376FC0F" w:rsidR="0008446C" w:rsidRPr="000D233C" w:rsidRDefault="0008446C" w:rsidP="000D233C">
      <w:pPr>
        <w:ind w:left="1440" w:hanging="1440"/>
        <w:rPr>
          <w:rFonts w:ascii="Rockwell" w:hAnsi="Rockwell"/>
        </w:rPr>
      </w:pPr>
      <w:r w:rsidRPr="000D233C">
        <w:rPr>
          <w:rFonts w:ascii="Rockwell" w:hAnsi="Rockwell"/>
        </w:rPr>
        <w:lastRenderedPageBreak/>
        <w:t xml:space="preserve">Matthew: </w:t>
      </w:r>
      <w:r w:rsidR="000D233C">
        <w:rPr>
          <w:rFonts w:ascii="Rockwell" w:hAnsi="Rockwell"/>
        </w:rPr>
        <w:tab/>
      </w:r>
      <w:r w:rsidRPr="000D233C">
        <w:rPr>
          <w:rFonts w:ascii="Rockwell" w:hAnsi="Rockwell"/>
        </w:rPr>
        <w:t>So  normally,  if  you  get  the  big  shock  to  the  economy  and  a  recessionary  environment,  certainly  in  the  past  that  would  tend  to  throw  up  investment  opportunities.  But  as  I  say,  because  of the  way  central  banks  and  governments  have  intervened,  actually  the  opportunity  set  in  the  short  term  isn't  as wide  and  as  varied  or  as  strong  as  perhaps  you'd  think  normally  when  the  economy  is  struggling.</w:t>
      </w:r>
    </w:p>
    <w:p w14:paraId="5F37ACAD" w14:textId="26B08C30" w:rsidR="0008446C" w:rsidRPr="000D233C" w:rsidRDefault="0008446C" w:rsidP="000D233C">
      <w:pPr>
        <w:ind w:left="1440"/>
        <w:rPr>
          <w:rFonts w:ascii="Rockwell" w:hAnsi="Rockwell"/>
        </w:rPr>
      </w:pPr>
      <w:r w:rsidRPr="000D233C">
        <w:rPr>
          <w:rFonts w:ascii="Rockwell" w:hAnsi="Rockwell"/>
        </w:rPr>
        <w:t xml:space="preserve">So  you've  got  the  US  stock  market,  for  example,  the  world's  biggest  stock  market.  That's  near  </w:t>
      </w:r>
      <w:proofErr w:type="spellStart"/>
      <w:r w:rsidRPr="000D233C">
        <w:rPr>
          <w:rFonts w:ascii="Rockwell" w:hAnsi="Rockwell"/>
        </w:rPr>
        <w:t>all  time</w:t>
      </w:r>
      <w:proofErr w:type="spellEnd"/>
      <w:r w:rsidRPr="000D233C">
        <w:rPr>
          <w:rFonts w:ascii="Rockwell" w:hAnsi="Rockwell"/>
        </w:rPr>
        <w:t xml:space="preserve">  highs.  Have  a  look  at  the  share price of  something  like  Tesla.  There's  not  too  much  opportunity  in  that  stock. And  the  same  maybe  if  we  think about  the  UK.  House  prices,  again,  I  would  have  thought  there'd  be  a  few  people  thinking  about  investing  in  the  property  market,  but  actually  the  latest  statistics  show that house prices  have  trended  slightly  higher  this  year.  Similar  with  government  and  corporate  debt  prices  again,  because  of  interest  rates  going  so  low,  the  prices  of  government  and  corporate  debt  is  quite  high  relative  to  history.  So  yeah,  it'd  be  lovely  to  think  there  were  lots  of  short  term  opportunities  out  there,  but actually because of  the  actions  of  central  banks,  governments,  markets  have  been  calm.  So  it  isn't  throwing  out  lots.</w:t>
      </w:r>
    </w:p>
    <w:p w14:paraId="75E848AE" w14:textId="169F649B" w:rsidR="0008446C" w:rsidRPr="000D233C" w:rsidRDefault="0008446C" w:rsidP="000D233C">
      <w:pPr>
        <w:ind w:left="1440"/>
        <w:rPr>
          <w:rFonts w:ascii="Rockwell" w:hAnsi="Rockwell"/>
        </w:rPr>
      </w:pPr>
      <w:r w:rsidRPr="000D233C">
        <w:rPr>
          <w:rFonts w:ascii="Rockwell" w:hAnsi="Rockwell"/>
        </w:rPr>
        <w:t>Where  there  might  be  specific  pockets,  it's  where  the  news flows  worse.  So  again,  thinking  about  shares  in  the  retail  industry,  hospitality  ledger,  and  more  generally  the  UK  market.  The  UK  equity  market,  and  that's  partly  because  of  the nature of the  market.  It  is  quite  negatively  impacted  by  COVID.  It's  got  big  financial  services  sector,  big  leisure,  hospitality,  oil  sector.  And  partly  because  of this whole  Brexit  going  on  in  the  background  as  well.  So  where  you'd  want  to  invest  or  where it  would  seem  obvious  to  invest,  prices  are  quite  high.  Where  there's a bit  of  risk  around  there  could  be  opportunity.</w:t>
      </w:r>
    </w:p>
    <w:p w14:paraId="6B392143" w14:textId="77777777" w:rsidR="0008446C" w:rsidRPr="000D233C" w:rsidRDefault="0008446C" w:rsidP="0008446C">
      <w:pPr>
        <w:rPr>
          <w:rFonts w:ascii="Rockwell" w:hAnsi="Rockwell"/>
        </w:rPr>
      </w:pPr>
    </w:p>
    <w:p w14:paraId="09BDF078" w14:textId="0C756BC4" w:rsidR="0008446C" w:rsidRPr="000D233C" w:rsidRDefault="0008446C" w:rsidP="000D233C">
      <w:pPr>
        <w:ind w:left="1440" w:hanging="1440"/>
        <w:rPr>
          <w:rFonts w:ascii="Rockwell" w:hAnsi="Rockwell"/>
        </w:rPr>
      </w:pPr>
      <w:r w:rsidRPr="000D233C">
        <w:rPr>
          <w:rFonts w:ascii="Rockwell" w:hAnsi="Rockwell"/>
        </w:rPr>
        <w:t xml:space="preserve">Will: </w:t>
      </w:r>
      <w:r w:rsidR="000D233C">
        <w:rPr>
          <w:rFonts w:ascii="Rockwell" w:hAnsi="Rockwell"/>
        </w:rPr>
        <w:tab/>
      </w:r>
      <w:r w:rsidRPr="000D233C">
        <w:rPr>
          <w:rFonts w:ascii="Rockwell" w:hAnsi="Rockwell"/>
        </w:rPr>
        <w:t>Okay.  You've  cheered  me  up  there,  Matthew.  Should  we  see  the  fortunes  of  the  market  as  a  way  of  diversifying?  Because  they're  totally  unrelated  to  the  fortunes  of  farming?</w:t>
      </w:r>
    </w:p>
    <w:p w14:paraId="56BED913" w14:textId="77777777" w:rsidR="0008446C" w:rsidRPr="000D233C" w:rsidRDefault="0008446C" w:rsidP="0008446C">
      <w:pPr>
        <w:rPr>
          <w:rFonts w:ascii="Rockwell" w:hAnsi="Rockwell"/>
        </w:rPr>
      </w:pPr>
    </w:p>
    <w:p w14:paraId="729A918E" w14:textId="18849834" w:rsidR="0008446C" w:rsidRPr="000D233C" w:rsidRDefault="0008446C" w:rsidP="00DE4BC5">
      <w:pPr>
        <w:ind w:left="1440" w:hanging="1440"/>
        <w:rPr>
          <w:rFonts w:ascii="Rockwell" w:hAnsi="Rockwell"/>
        </w:rPr>
      </w:pPr>
      <w:r w:rsidRPr="000D233C">
        <w:rPr>
          <w:rFonts w:ascii="Rockwell" w:hAnsi="Rockwell"/>
        </w:rPr>
        <w:t xml:space="preserve">Matthew: </w:t>
      </w:r>
      <w:r w:rsidR="00DE4BC5">
        <w:rPr>
          <w:rFonts w:ascii="Rockwell" w:hAnsi="Rockwell"/>
        </w:rPr>
        <w:tab/>
      </w:r>
      <w:r w:rsidRPr="000D233C">
        <w:rPr>
          <w:rFonts w:ascii="Rockwell" w:hAnsi="Rockwell"/>
        </w:rPr>
        <w:t xml:space="preserve">Probably  the  really  short  answer  to  that  is  yes.  Yeah,  financial  markets  will  create  a  broad  spectrum  of  the  economy.  You're  investing  in  lots  of  different  sectors,  lots  of  different  stocks  if  you're  investing  into  equities,  and  that  can  certainly  offer  diversification.  I  guess  what's  happened  recently  highlights  the  benefits  of  diversification.  The  unexpected  can  happen  and it  can  disproportionately  affect  a  particular  industry.  And  we  don't  always know what that's going  to  be.  So  diversification,  the  market  does  offer  that  opportunity.  What that diversification  should  look  like,  I  guess  depends  on  each  farmer's  or  each  investor's  individual  circumstances,  really.  If  you're  very  asset  rich  in  the  UK  and  you're  trying  to  </w:t>
      </w:r>
      <w:r w:rsidRPr="000D233C">
        <w:rPr>
          <w:rFonts w:ascii="Rockwell" w:hAnsi="Rockwell"/>
        </w:rPr>
        <w:lastRenderedPageBreak/>
        <w:t>diversify  away  Brexit  risk,  then  you  might  think  of  a  different  way  of  investing  to  someone  that  has  different  circumstances.  So,  yes  it  does,  but  it's  all  individual  circumstance  specific.</w:t>
      </w:r>
    </w:p>
    <w:p w14:paraId="2ECEE4C1" w14:textId="77777777" w:rsidR="0008446C" w:rsidRPr="000D233C" w:rsidRDefault="0008446C" w:rsidP="0008446C">
      <w:pPr>
        <w:rPr>
          <w:rFonts w:ascii="Rockwell" w:hAnsi="Rockwell"/>
        </w:rPr>
      </w:pPr>
    </w:p>
    <w:p w14:paraId="522A96CE" w14:textId="612C5321" w:rsidR="0008446C" w:rsidRPr="000D233C" w:rsidRDefault="0008446C" w:rsidP="00DE4BC5">
      <w:pPr>
        <w:ind w:left="1440" w:hanging="1440"/>
        <w:rPr>
          <w:rFonts w:ascii="Rockwell" w:hAnsi="Rockwell"/>
        </w:rPr>
      </w:pPr>
      <w:r w:rsidRPr="000D233C">
        <w:rPr>
          <w:rFonts w:ascii="Rockwell" w:hAnsi="Rockwell"/>
        </w:rPr>
        <w:t xml:space="preserve">Will: </w:t>
      </w:r>
      <w:r w:rsidR="00DE4BC5">
        <w:rPr>
          <w:rFonts w:ascii="Rockwell" w:hAnsi="Rockwell"/>
        </w:rPr>
        <w:tab/>
      </w:r>
      <w:r w:rsidRPr="000D233C">
        <w:rPr>
          <w:rFonts w:ascii="Rockwell" w:hAnsi="Rockwell"/>
        </w:rPr>
        <w:t>I  suppose,  at  the  moment,  it's  just  important  to  stay  informed,  isn't  it?  So  you  keep  your  eyes  open  and  keep  an  open  mind,  I  guess.  It's  such  an  unprecedented  time,  isn't  it?</w:t>
      </w:r>
    </w:p>
    <w:p w14:paraId="46E83CBE" w14:textId="77777777" w:rsidR="0008446C" w:rsidRPr="000D233C" w:rsidRDefault="0008446C" w:rsidP="0008446C">
      <w:pPr>
        <w:rPr>
          <w:rFonts w:ascii="Rockwell" w:hAnsi="Rockwell"/>
        </w:rPr>
      </w:pPr>
    </w:p>
    <w:p w14:paraId="566F320B" w14:textId="0211D1CE" w:rsidR="0008446C" w:rsidRPr="000D233C" w:rsidRDefault="0008446C" w:rsidP="00DE4BC5">
      <w:pPr>
        <w:ind w:left="1440" w:hanging="1440"/>
        <w:rPr>
          <w:rFonts w:ascii="Rockwell" w:hAnsi="Rockwell"/>
        </w:rPr>
      </w:pPr>
      <w:r w:rsidRPr="000D233C">
        <w:rPr>
          <w:rFonts w:ascii="Rockwell" w:hAnsi="Rockwell"/>
        </w:rPr>
        <w:t>Matthe</w:t>
      </w:r>
      <w:r w:rsidR="00DE4BC5">
        <w:rPr>
          <w:rFonts w:ascii="Rockwell" w:hAnsi="Rockwell"/>
        </w:rPr>
        <w:t>w</w:t>
      </w:r>
      <w:r w:rsidRPr="000D233C">
        <w:rPr>
          <w:rFonts w:ascii="Rockwell" w:hAnsi="Rockwell"/>
        </w:rPr>
        <w:t xml:space="preserve">: </w:t>
      </w:r>
      <w:r w:rsidR="00DE4BC5">
        <w:rPr>
          <w:rFonts w:ascii="Rockwell" w:hAnsi="Rockwell"/>
        </w:rPr>
        <w:tab/>
      </w:r>
      <w:r w:rsidRPr="000D233C">
        <w:rPr>
          <w:rFonts w:ascii="Rockwell" w:hAnsi="Rockwell"/>
        </w:rPr>
        <w:t>Yeah,  it  is.  Absolutely.  And  I  don't  think  any  of  us  know  exactly  what the next three or four years  are  going  to  look like.  And  again,  that's  where  diversification  is  beneficial.  So  if  you're  feeling  very  risk  averse  and  very  negative  about  the  economy  right  now,  you  might  think, " Well,  I'll  keep  all  my  money  in  cash."  But, is that  the  right  decision?  Because  there  is  a  scenario  where  you  could  easily  see  that  lots  of  stimulus  from  central  banks  and  governments  could  create  inflation,  inflation  down  the line. And if you keep your  money  in  cash  for  the  long  term,  inflation  is going to erode  that  value.</w:t>
      </w:r>
    </w:p>
    <w:p w14:paraId="02DFB4DB" w14:textId="77777777" w:rsidR="0008446C" w:rsidRPr="000D233C" w:rsidRDefault="0008446C" w:rsidP="0008446C">
      <w:pPr>
        <w:rPr>
          <w:rFonts w:ascii="Rockwell" w:hAnsi="Rockwell"/>
        </w:rPr>
      </w:pPr>
    </w:p>
    <w:p w14:paraId="5B29D567" w14:textId="032F8F83" w:rsidR="0008446C" w:rsidRPr="000D233C" w:rsidRDefault="0008446C" w:rsidP="00DE4BC5">
      <w:pPr>
        <w:ind w:left="1440" w:hanging="1440"/>
        <w:rPr>
          <w:rFonts w:ascii="Rockwell" w:hAnsi="Rockwell"/>
        </w:rPr>
      </w:pPr>
      <w:r w:rsidRPr="000D233C">
        <w:rPr>
          <w:rFonts w:ascii="Rockwell" w:hAnsi="Rockwell"/>
        </w:rPr>
        <w:t xml:space="preserve">Will: </w:t>
      </w:r>
      <w:r w:rsidR="00DE4BC5">
        <w:rPr>
          <w:rFonts w:ascii="Rockwell" w:hAnsi="Rockwell"/>
        </w:rPr>
        <w:tab/>
      </w:r>
      <w:r w:rsidRPr="000D233C">
        <w:rPr>
          <w:rFonts w:ascii="Rockwell" w:hAnsi="Rockwell"/>
        </w:rPr>
        <w:t>So  short  term,  a  mixed  picture  there  with  some  opportunities,  but  after  all,  I  guess  a  lot  of  investing  is  for  the  longer  term.  Next  up  Martin.  Martin,  let's  talk  about  the  many  merit  of  pensions.  Many  farmers  don't  normally  retire  as  we  know.  Why  should  they  be  thinking  about  a  pension?</w:t>
      </w:r>
    </w:p>
    <w:p w14:paraId="6EECB1D3" w14:textId="77777777" w:rsidR="0008446C" w:rsidRPr="000D233C" w:rsidRDefault="0008446C" w:rsidP="0008446C">
      <w:pPr>
        <w:rPr>
          <w:rFonts w:ascii="Rockwell" w:hAnsi="Rockwell"/>
        </w:rPr>
      </w:pPr>
    </w:p>
    <w:p w14:paraId="096EE198" w14:textId="51490489" w:rsidR="0008446C" w:rsidRPr="000D233C" w:rsidRDefault="0008446C" w:rsidP="00D76C51">
      <w:pPr>
        <w:ind w:left="1440" w:hanging="1440"/>
        <w:rPr>
          <w:rFonts w:ascii="Rockwell" w:hAnsi="Rockwell"/>
        </w:rPr>
      </w:pPr>
      <w:r w:rsidRPr="000D233C">
        <w:rPr>
          <w:rFonts w:ascii="Rockwell" w:hAnsi="Rockwell"/>
        </w:rPr>
        <w:t xml:space="preserve">Martin: </w:t>
      </w:r>
      <w:r w:rsidR="00D76C51">
        <w:rPr>
          <w:rFonts w:ascii="Rockwell" w:hAnsi="Rockwell"/>
        </w:rPr>
        <w:tab/>
      </w:r>
      <w:r w:rsidRPr="000D233C">
        <w:rPr>
          <w:rFonts w:ascii="Rockwell" w:hAnsi="Rockwell"/>
        </w:rPr>
        <w:t>The  forbidden  word,  retirement.  Yeah,  I  can  understand  it's  hard  for  farmers  to  retire  because  it's  their  personal  identity.  It's  a  way  of  life.  But  there  are  some  sound  reasons  why  they  should  consider  a  pension.  First,  it  can  resolve  housing  problems.  So  for  example,  it  can  finance  the  purchase  of  a  new  home  for  the  next  farmer  to  come  in  and  allow  the  existing  farmer  to  stay  in  the  farm  house.  Or  it  can  allow  the  existing  farmer  to  move  away  from  the  farm,  move  to  a  smaller,  more  convenient  property  and  assist  generational  succession.  Or  if  the  farmer  is  into  diversification,  and  we  just  heard  Matt  talking  about  diversification,  it  may  be  that  the  new  enterprises  could  only  attract  new  people  if  there's  housing  provided.  So  housing,  this  particular  area.  Secondly,  it  provides  an  income.  It  can  avoid  liquidating  business  assets  to  supplement  their  state  pension,  et  cetera.  And  lastly,  it  allows  independence  from  the  younger  generation  and  can  give  them  more  dignity  in  retirement.  If  you've  got  the  funds,  you've  got  options.</w:t>
      </w:r>
    </w:p>
    <w:p w14:paraId="7DD13418" w14:textId="77777777" w:rsidR="0008446C" w:rsidRPr="000D233C" w:rsidRDefault="0008446C" w:rsidP="0008446C">
      <w:pPr>
        <w:rPr>
          <w:rFonts w:ascii="Rockwell" w:hAnsi="Rockwell"/>
        </w:rPr>
      </w:pPr>
    </w:p>
    <w:p w14:paraId="5DC87F8B" w14:textId="5A8DA9E5" w:rsidR="0008446C" w:rsidRPr="000D233C" w:rsidRDefault="0008446C" w:rsidP="00D76C51">
      <w:pPr>
        <w:ind w:left="1440" w:hanging="1440"/>
        <w:rPr>
          <w:rFonts w:ascii="Rockwell" w:hAnsi="Rockwell"/>
        </w:rPr>
      </w:pPr>
      <w:r w:rsidRPr="000D233C">
        <w:rPr>
          <w:rFonts w:ascii="Rockwell" w:hAnsi="Rockwell"/>
        </w:rPr>
        <w:t xml:space="preserve">Will: </w:t>
      </w:r>
      <w:r w:rsidR="00D76C51">
        <w:rPr>
          <w:rFonts w:ascii="Rockwell" w:hAnsi="Rockwell"/>
        </w:rPr>
        <w:tab/>
      </w:r>
      <w:r w:rsidRPr="000D233C">
        <w:rPr>
          <w:rFonts w:ascii="Rockwell" w:hAnsi="Rockwell"/>
        </w:rPr>
        <w:t>So  for  farmers  that  do  currently  have  pensions,  what  are  their  options  when  they  come  to  take  money  out  to  those  pensions?</w:t>
      </w:r>
    </w:p>
    <w:p w14:paraId="6FD1D707" w14:textId="77777777" w:rsidR="0008446C" w:rsidRPr="000D233C" w:rsidRDefault="0008446C" w:rsidP="0008446C">
      <w:pPr>
        <w:rPr>
          <w:rFonts w:ascii="Rockwell" w:hAnsi="Rockwell"/>
        </w:rPr>
      </w:pPr>
    </w:p>
    <w:p w14:paraId="60331815" w14:textId="40B436E3" w:rsidR="0008446C" w:rsidRPr="000D233C" w:rsidRDefault="0008446C" w:rsidP="00D76C51">
      <w:pPr>
        <w:ind w:left="1440" w:hanging="1440"/>
        <w:rPr>
          <w:rFonts w:ascii="Rockwell" w:hAnsi="Rockwell"/>
        </w:rPr>
      </w:pPr>
      <w:r w:rsidRPr="000D233C">
        <w:rPr>
          <w:rFonts w:ascii="Rockwell" w:hAnsi="Rockwell"/>
        </w:rPr>
        <w:t xml:space="preserve">Martin: </w:t>
      </w:r>
      <w:r w:rsidR="00D76C51">
        <w:rPr>
          <w:rFonts w:ascii="Rockwell" w:hAnsi="Rockwell"/>
        </w:rPr>
        <w:tab/>
      </w:r>
      <w:r w:rsidRPr="000D233C">
        <w:rPr>
          <w:rFonts w:ascii="Rockwell" w:hAnsi="Rockwell"/>
        </w:rPr>
        <w:t>Yes,  there  are  now  six  retirement  options  that  you  can  consider.  Option  one  is  leave  your  pension  pot  untouched  and  take  the  money  later.  It's  up  to  you  when  you  take  your  money.  You  don't  have  to  do  it  when  the  provider  writes  to  you.  Just  check  your  investments  are  still  okay,  and  check  the  charges.</w:t>
      </w:r>
    </w:p>
    <w:p w14:paraId="232FD73D" w14:textId="1B958D47" w:rsidR="0008446C" w:rsidRPr="000D233C" w:rsidRDefault="0008446C" w:rsidP="00D76C51">
      <w:pPr>
        <w:ind w:left="1440"/>
        <w:rPr>
          <w:rFonts w:ascii="Rockwell" w:hAnsi="Rockwell"/>
        </w:rPr>
      </w:pPr>
      <w:r w:rsidRPr="000D233C">
        <w:rPr>
          <w:rFonts w:ascii="Rockwell" w:hAnsi="Rockwell"/>
        </w:rPr>
        <w:t>Secondly,  you  can  go  for  a  guaranteed  income,  which  is  an  old  world  annuity.  It  typically  gives  you  a  regular  and  guaranteed  income.  There's  different  types  available,  particularly  enhanced  annuities,  which  pay  more  if  you  meet  certain  criteria,  which  could  shorten  your  life  expectancy.  So  typically  smokers,  et  cetera.  The  new  one  is  getting  an  adjustable  income  through drawdown  00:00:09:46.  You  can  take  up  to  25%  tax  free  cash  sum.  The  rest  is  invested,  and  then  you  set  up  an  income  whenever  you  like.  Option  four  is  you  just  take  chunks  out  of  your  pot  as  and  when  you  want.  And  each  lump  sum  you  take  is  taxed.  You  get  25%  tax  free.  And  75%  is  taxed.</w:t>
      </w:r>
    </w:p>
    <w:p w14:paraId="7D61116E" w14:textId="132A911D" w:rsidR="0008446C" w:rsidRPr="000D233C" w:rsidRDefault="0008446C" w:rsidP="00D76C51">
      <w:pPr>
        <w:ind w:left="1440"/>
        <w:rPr>
          <w:rFonts w:ascii="Rockwell" w:hAnsi="Rockwell"/>
        </w:rPr>
      </w:pPr>
      <w:r w:rsidRPr="000D233C">
        <w:rPr>
          <w:rFonts w:ascii="Rockwell" w:hAnsi="Rockwell"/>
        </w:rPr>
        <w:t>One  of  the  other  new  ones  is  you  can  completely  take  all  of  the  pot  as  cash.  You  can  do  this,  but  there  are  obviously  things  you  need  to  check  about.  For  example,  how  much  tax  you're  going  to  pay,  because  that  will  be  added  to  your  income  for  the  year.  And  you  have  to  think  about  what  you've  got  left  to  live  on  in  retirement.  Finally,  one  of the beauties  of  all  this  is  you  can  mix  your  options.  So  you  can  take  some  tax  free  cash  now.  Later  on,  you  might  buy  an  annuity  when  you're  older  and  your  health  is  not  so good and  you  get  better  rates,  et  cetera.  So  those  are  the  options.</w:t>
      </w:r>
    </w:p>
    <w:p w14:paraId="0FE693BD" w14:textId="6F43D97B" w:rsidR="0008446C" w:rsidRPr="000D233C" w:rsidRDefault="0008446C" w:rsidP="00D76C51">
      <w:pPr>
        <w:ind w:left="1440"/>
        <w:rPr>
          <w:rFonts w:ascii="Rockwell" w:hAnsi="Rockwell"/>
        </w:rPr>
      </w:pPr>
      <w:r w:rsidRPr="000D233C">
        <w:rPr>
          <w:rFonts w:ascii="Rockwell" w:hAnsi="Rockwell"/>
        </w:rPr>
        <w:t>But  I'd  like  to  also  just  finish  on  a  note  of  caution.  There's  been  a  significant  increase  in  pension  scams,  particularly  during  COVID.  So  please  everyone  be  careful  about  this.  If  you  are  in  any  doubt,  ring  the  Pension's  Advisory  Service  on  0- 800- 011- 3797  because  it's  better  to  be  safe  than  sorry.</w:t>
      </w:r>
    </w:p>
    <w:p w14:paraId="1BBE66FF" w14:textId="77777777" w:rsidR="0008446C" w:rsidRPr="000D233C" w:rsidRDefault="0008446C" w:rsidP="0008446C">
      <w:pPr>
        <w:rPr>
          <w:rFonts w:ascii="Rockwell" w:hAnsi="Rockwell"/>
        </w:rPr>
      </w:pPr>
    </w:p>
    <w:p w14:paraId="7281F3FD" w14:textId="18FB34E7" w:rsidR="0008446C" w:rsidRPr="000D233C" w:rsidRDefault="0008446C" w:rsidP="00D63756">
      <w:pPr>
        <w:ind w:left="1440" w:hanging="1440"/>
        <w:rPr>
          <w:rFonts w:ascii="Rockwell" w:hAnsi="Rockwell"/>
        </w:rPr>
      </w:pPr>
      <w:r w:rsidRPr="000D233C">
        <w:rPr>
          <w:rFonts w:ascii="Rockwell" w:hAnsi="Rockwell"/>
        </w:rPr>
        <w:t xml:space="preserve">Will: </w:t>
      </w:r>
      <w:r w:rsidR="002E4699">
        <w:rPr>
          <w:rFonts w:ascii="Rockwell" w:hAnsi="Rockwell"/>
        </w:rPr>
        <w:tab/>
      </w:r>
      <w:r w:rsidRPr="000D233C">
        <w:rPr>
          <w:rFonts w:ascii="Rockwell" w:hAnsi="Rockwell"/>
        </w:rPr>
        <w:t xml:space="preserve">Okay.  You  mentioned  succession  before.  It  can  be  a  complex  issue  in  family  businesses.  How  </w:t>
      </w:r>
      <w:r w:rsidR="00977C1F">
        <w:rPr>
          <w:rFonts w:ascii="Rockwell" w:hAnsi="Rockwell"/>
        </w:rPr>
        <w:t>can pensions</w:t>
      </w:r>
      <w:r w:rsidRPr="000D233C">
        <w:rPr>
          <w:rFonts w:ascii="Rockwell" w:hAnsi="Rockwell"/>
        </w:rPr>
        <w:t xml:space="preserve">  actually  help  with  handing  down  the  farm?</w:t>
      </w:r>
    </w:p>
    <w:p w14:paraId="7E7A2951" w14:textId="77777777" w:rsidR="0008446C" w:rsidRPr="000D233C" w:rsidRDefault="0008446C" w:rsidP="0008446C">
      <w:pPr>
        <w:rPr>
          <w:rFonts w:ascii="Rockwell" w:hAnsi="Rockwell"/>
        </w:rPr>
      </w:pPr>
    </w:p>
    <w:p w14:paraId="2F9004BC" w14:textId="78294713" w:rsidR="0008446C" w:rsidRPr="000D233C" w:rsidRDefault="0008446C" w:rsidP="00D63756">
      <w:pPr>
        <w:ind w:left="1440" w:hanging="1440"/>
        <w:rPr>
          <w:rFonts w:ascii="Rockwell" w:hAnsi="Rockwell"/>
        </w:rPr>
      </w:pPr>
      <w:r w:rsidRPr="000D233C">
        <w:rPr>
          <w:rFonts w:ascii="Rockwell" w:hAnsi="Rockwell"/>
        </w:rPr>
        <w:t xml:space="preserve">Martin: </w:t>
      </w:r>
      <w:r w:rsidR="002E4699">
        <w:rPr>
          <w:rFonts w:ascii="Rockwell" w:hAnsi="Rockwell"/>
        </w:rPr>
        <w:tab/>
      </w:r>
      <w:r w:rsidRPr="000D233C">
        <w:rPr>
          <w:rFonts w:ascii="Rockwell" w:hAnsi="Rockwell"/>
        </w:rPr>
        <w:t xml:space="preserve">Yes.  I  didn't  realize  before  this  program  that  there  are  many  multi- generational  family  farmers  and  30%  have  continuity  before  1900,  which  was  quite  staggering  to  me.  But  you  can  pass  down  wealth  through  a  pension.  So  for  example,  if  you  have  a  farmer,  if  he  unfortunately  dies  before  the  age of  75,  any  money  </w:t>
      </w:r>
      <w:r w:rsidR="00811786">
        <w:rPr>
          <w:rFonts w:ascii="Rockwell" w:hAnsi="Rockwell"/>
        </w:rPr>
        <w:t>remaining in</w:t>
      </w:r>
      <w:r w:rsidRPr="000D233C">
        <w:rPr>
          <w:rFonts w:ascii="Rockwell" w:hAnsi="Rockwell"/>
        </w:rPr>
        <w:t xml:space="preserve">  the  pension  pot  can  be  paid  tax- free  to  a  beneficiary  and  that  beneficiary  can  take  it  as  a  lump  sum  or  they  can  take  it  as  an  income.</w:t>
      </w:r>
    </w:p>
    <w:p w14:paraId="431260F6" w14:textId="2950DE2B" w:rsidR="0008446C" w:rsidRPr="000D233C" w:rsidRDefault="0008446C" w:rsidP="00D76C51">
      <w:pPr>
        <w:ind w:left="1440"/>
        <w:rPr>
          <w:rFonts w:ascii="Rockwell" w:hAnsi="Rockwell"/>
        </w:rPr>
      </w:pPr>
      <w:r w:rsidRPr="000D233C">
        <w:rPr>
          <w:rFonts w:ascii="Rockwell" w:hAnsi="Rockwell"/>
        </w:rPr>
        <w:lastRenderedPageBreak/>
        <w:t>If  it's  after  age  75,  then  that  is  taxed  at  the  beneficiary's  marginal  rate  of  income  tax.  Okay.  But  not  only  that,  is  that  beneficiary  can  then  pass  it  on  to  their  successor  and  so  on.  As well as  the  issue  of  passing  on  wealth,  there  are  some  things  to  watch  out  for.  So  when  you  take  your  pension,  the  lifetime  allowance  may  be  triggered.  The  money  purchase  annual  allowance  may  be  triggered  when  you  take  your  income  rather  than  just  a  tax  free  cash  sum.  So  there  are  some  technical  aspects  there  in  terms  of  tax.  Best  thing  to  do  is  seek  some  advice.  There's  free  advice  from  Pension  Wise  online,  the  government  sponsored  website,  and  they  give  guidance  and  you  can  see  them.  You  can  ring  them  up  if  you  can't  make  it,  if  you're  living  remotely.  And  then  finally,  there's  also  a  range  of  financial  advisors  out  there.</w:t>
      </w:r>
    </w:p>
    <w:p w14:paraId="331E8DD7" w14:textId="77777777" w:rsidR="0008446C" w:rsidRPr="000D233C" w:rsidRDefault="0008446C" w:rsidP="0008446C">
      <w:pPr>
        <w:rPr>
          <w:rFonts w:ascii="Rockwell" w:hAnsi="Rockwell"/>
        </w:rPr>
      </w:pPr>
    </w:p>
    <w:p w14:paraId="36344E18" w14:textId="00E0E40D" w:rsidR="0008446C" w:rsidRPr="000D233C" w:rsidRDefault="0008446C" w:rsidP="00D76C51">
      <w:pPr>
        <w:ind w:left="1440" w:hanging="1440"/>
        <w:rPr>
          <w:rFonts w:ascii="Rockwell" w:hAnsi="Rockwell"/>
        </w:rPr>
      </w:pPr>
      <w:r w:rsidRPr="000D233C">
        <w:rPr>
          <w:rFonts w:ascii="Rockwell" w:hAnsi="Rockwell"/>
        </w:rPr>
        <w:t xml:space="preserve">Will: </w:t>
      </w:r>
      <w:r w:rsidR="00D76C51">
        <w:rPr>
          <w:rFonts w:ascii="Rockwell" w:hAnsi="Rockwell"/>
        </w:rPr>
        <w:tab/>
      </w:r>
      <w:r w:rsidRPr="000D233C">
        <w:rPr>
          <w:rFonts w:ascii="Rockwell" w:hAnsi="Rockwell"/>
        </w:rPr>
        <w:t>Okay.  What  about  younger  farmers?  A  pension  can  seem  a  very  long  way  off  to  them.  They  may  be  preferring  to  save  it  to  buy  land,  for  example,  or  other  options.  Why  should  they  be  thinking  about  pensions  at  a  young  age?</w:t>
      </w:r>
    </w:p>
    <w:p w14:paraId="0FA4B228" w14:textId="77777777" w:rsidR="0008446C" w:rsidRPr="000D233C" w:rsidRDefault="0008446C" w:rsidP="0008446C">
      <w:pPr>
        <w:rPr>
          <w:rFonts w:ascii="Rockwell" w:hAnsi="Rockwell"/>
        </w:rPr>
      </w:pPr>
    </w:p>
    <w:p w14:paraId="3C536E4A" w14:textId="35E6D97C" w:rsidR="0008446C" w:rsidRPr="000D233C" w:rsidRDefault="0008446C" w:rsidP="008801D4">
      <w:pPr>
        <w:ind w:left="1440" w:hanging="1440"/>
        <w:rPr>
          <w:rFonts w:ascii="Rockwell" w:hAnsi="Rockwell"/>
        </w:rPr>
      </w:pPr>
      <w:r w:rsidRPr="000D233C">
        <w:rPr>
          <w:rFonts w:ascii="Rockwell" w:hAnsi="Rockwell"/>
        </w:rPr>
        <w:t xml:space="preserve">Martin: </w:t>
      </w:r>
      <w:r w:rsidR="008801D4">
        <w:rPr>
          <w:rFonts w:ascii="Rockwell" w:hAnsi="Rockwell"/>
        </w:rPr>
        <w:tab/>
      </w:r>
      <w:r w:rsidRPr="000D233C">
        <w:rPr>
          <w:rFonts w:ascii="Rockwell" w:hAnsi="Rockwell"/>
        </w:rPr>
        <w:t>Well,  there's  record  breaking  low  supply  out  there  of  land  at  the  moment.  You  just  can't  buy  it,  really.  There's  long</w:t>
      </w:r>
      <w:r w:rsidR="00486BD6">
        <w:rPr>
          <w:rFonts w:ascii="Rockwell" w:hAnsi="Rockwell"/>
        </w:rPr>
        <w:t xml:space="preserve"> </w:t>
      </w:r>
      <w:r w:rsidRPr="000D233C">
        <w:rPr>
          <w:rFonts w:ascii="Rockwell" w:hAnsi="Rockwell"/>
        </w:rPr>
        <w:t>term  high  demand  as  always  because  it's  a  finite  resource.  We've  still  got  a  final  Brexit  trade  deal  yet  to  be  agreed.  So  land  purchase  is  very  difficult  to  negotiate.  Saving  the  pension  is  much  easier,  and  it  should  be  remembered  that  farmers  can  claim  income  tax  relief  for  pension  contributions  on  the  same  basis  as  any  other  taxable  person.  So  they  get  it  at  their  highest  marginal  rate.  Also  when  they  come  to  take  the  money  out,  25%  is  tax  free.  So  that's  always  nice.</w:t>
      </w:r>
      <w:r w:rsidR="004D274E">
        <w:rPr>
          <w:rFonts w:ascii="Rockwell" w:hAnsi="Rockwell"/>
        </w:rPr>
        <w:t xml:space="preserve">     </w:t>
      </w:r>
    </w:p>
    <w:p w14:paraId="67BAEAD7" w14:textId="133CDDD6" w:rsidR="0008446C" w:rsidRDefault="0008446C" w:rsidP="008801D4">
      <w:pPr>
        <w:ind w:left="1440"/>
        <w:rPr>
          <w:rFonts w:ascii="Rockwell" w:hAnsi="Rockwell"/>
        </w:rPr>
      </w:pPr>
      <w:r w:rsidRPr="000D233C">
        <w:rPr>
          <w:rFonts w:ascii="Rockwell" w:hAnsi="Rockwell"/>
        </w:rPr>
        <w:t>So  it  is  a  very  tax  efficient  way  of  saving  and  it  gets  you  into  the  habit  of  saving.  And  then  it  may  be  that  you  can  use  that  pension  later  on  to  help  you  buy  some  land,  if  you're  lucky  enough  to  do  that  at  an  auction  or  something.</w:t>
      </w:r>
      <w:r w:rsidR="004D274E">
        <w:rPr>
          <w:rFonts w:ascii="Rockwell" w:hAnsi="Rockwell"/>
        </w:rPr>
        <w:t xml:space="preserve">    </w:t>
      </w:r>
    </w:p>
    <w:p w14:paraId="44D991E7" w14:textId="541D174F" w:rsidR="008B6E8F" w:rsidRPr="00D63756" w:rsidRDefault="00D63756" w:rsidP="008801D4">
      <w:pPr>
        <w:ind w:left="1440"/>
        <w:rPr>
          <w:rFonts w:ascii="Rockwell" w:hAnsi="Rockwell"/>
        </w:rPr>
      </w:pPr>
      <w:r w:rsidRPr="00D63756">
        <w:rPr>
          <w:rFonts w:ascii="Rockwell" w:hAnsi="Rockwell"/>
          <w:iCs/>
        </w:rPr>
        <w:t xml:space="preserve">I have to also tell listeners to the podcast that the value of pensions and investments can fall and you may get back less than invested, and </w:t>
      </w:r>
      <w:r w:rsidRPr="00D63756">
        <w:rPr>
          <w:rFonts w:ascii="Rockwell" w:hAnsi="Rockwell"/>
          <w:iCs/>
        </w:rPr>
        <w:t xml:space="preserve">don’t forget </w:t>
      </w:r>
      <w:r w:rsidRPr="00D63756">
        <w:rPr>
          <w:rFonts w:ascii="Rockwell" w:hAnsi="Rockwell"/>
          <w:iCs/>
        </w:rPr>
        <w:t>the tax treatment of pensions depends on your circumstances and may change.</w:t>
      </w:r>
      <w:bookmarkStart w:id="0" w:name="_GoBack"/>
      <w:bookmarkEnd w:id="0"/>
    </w:p>
    <w:p w14:paraId="08D031C5" w14:textId="77777777" w:rsidR="0008446C" w:rsidRPr="000D233C" w:rsidRDefault="0008446C" w:rsidP="0008446C">
      <w:pPr>
        <w:rPr>
          <w:rFonts w:ascii="Rockwell" w:hAnsi="Rockwell"/>
        </w:rPr>
      </w:pPr>
    </w:p>
    <w:p w14:paraId="3612091D" w14:textId="46507C49" w:rsidR="0008446C" w:rsidRPr="000D233C" w:rsidRDefault="0008446C" w:rsidP="008801D4">
      <w:pPr>
        <w:ind w:left="1440" w:hanging="1440"/>
        <w:rPr>
          <w:rFonts w:ascii="Rockwell" w:hAnsi="Rockwell"/>
        </w:rPr>
      </w:pPr>
      <w:r w:rsidRPr="000D233C">
        <w:rPr>
          <w:rFonts w:ascii="Rockwell" w:hAnsi="Rockwell"/>
        </w:rPr>
        <w:t xml:space="preserve">Will: </w:t>
      </w:r>
      <w:r w:rsidR="008801D4">
        <w:rPr>
          <w:rFonts w:ascii="Rockwell" w:hAnsi="Rockwell"/>
        </w:rPr>
        <w:tab/>
      </w:r>
      <w:r w:rsidRPr="000D233C">
        <w:rPr>
          <w:rFonts w:ascii="Rockwell" w:hAnsi="Rockwell"/>
        </w:rPr>
        <w:t>Yeah.  Okay.  Matthew  and  Martin,  you've  given  me  plenty  to  think  about,  and  I'm  sure  the  listeners  too.  But  sadly,  that  is  all  we  have  time  for.  But  thank  you  both  very  much  for  your  time  today.</w:t>
      </w:r>
    </w:p>
    <w:p w14:paraId="6CF4805D" w14:textId="77777777" w:rsidR="0008446C" w:rsidRPr="000D233C" w:rsidRDefault="0008446C" w:rsidP="0008446C">
      <w:pPr>
        <w:rPr>
          <w:rFonts w:ascii="Rockwell" w:hAnsi="Rockwell"/>
        </w:rPr>
      </w:pPr>
    </w:p>
    <w:p w14:paraId="7AED6006" w14:textId="3DB748A3" w:rsidR="0008446C" w:rsidRPr="000D233C" w:rsidRDefault="0008446C" w:rsidP="0008446C">
      <w:pPr>
        <w:rPr>
          <w:rFonts w:ascii="Rockwell" w:hAnsi="Rockwell"/>
        </w:rPr>
      </w:pPr>
      <w:r w:rsidRPr="000D233C">
        <w:rPr>
          <w:rFonts w:ascii="Rockwell" w:hAnsi="Rockwell"/>
        </w:rPr>
        <w:t xml:space="preserve">Martin: </w:t>
      </w:r>
      <w:r w:rsidR="008801D4">
        <w:rPr>
          <w:rFonts w:ascii="Rockwell" w:hAnsi="Rockwell"/>
        </w:rPr>
        <w:tab/>
      </w:r>
      <w:r w:rsidRPr="000D233C">
        <w:rPr>
          <w:rFonts w:ascii="Rockwell" w:hAnsi="Rockwell"/>
        </w:rPr>
        <w:t>Thank  you,  Will.</w:t>
      </w:r>
    </w:p>
    <w:p w14:paraId="7F89CA46" w14:textId="31598E19" w:rsidR="0008446C" w:rsidRPr="000D233C" w:rsidRDefault="0008446C" w:rsidP="0008446C">
      <w:pPr>
        <w:rPr>
          <w:rFonts w:ascii="Rockwell" w:hAnsi="Rockwell"/>
        </w:rPr>
      </w:pPr>
      <w:r w:rsidRPr="000D233C">
        <w:rPr>
          <w:rFonts w:ascii="Rockwell" w:hAnsi="Rockwell"/>
        </w:rPr>
        <w:t xml:space="preserve"> </w:t>
      </w:r>
      <w:r w:rsidR="008801D4">
        <w:rPr>
          <w:rFonts w:ascii="Rockwell" w:hAnsi="Rockwell"/>
        </w:rPr>
        <w:t>Matt:</w:t>
      </w:r>
      <w:r w:rsidR="008801D4">
        <w:rPr>
          <w:rFonts w:ascii="Rockwell" w:hAnsi="Rockwell"/>
        </w:rPr>
        <w:tab/>
      </w:r>
      <w:r w:rsidR="008801D4">
        <w:rPr>
          <w:rFonts w:ascii="Rockwell" w:hAnsi="Rockwell"/>
        </w:rPr>
        <w:tab/>
      </w:r>
      <w:r w:rsidRPr="000D233C">
        <w:rPr>
          <w:rFonts w:ascii="Rockwell" w:hAnsi="Rockwell"/>
        </w:rPr>
        <w:t>Thanks,  Will.</w:t>
      </w:r>
    </w:p>
    <w:p w14:paraId="6421E89F" w14:textId="77777777" w:rsidR="0008446C" w:rsidRPr="000D233C" w:rsidRDefault="0008446C" w:rsidP="0008446C">
      <w:pPr>
        <w:rPr>
          <w:rFonts w:ascii="Rockwell" w:hAnsi="Rockwell"/>
        </w:rPr>
      </w:pPr>
    </w:p>
    <w:p w14:paraId="03E60C15" w14:textId="3DEA933A" w:rsidR="00085B02" w:rsidRPr="000D233C" w:rsidRDefault="0008446C" w:rsidP="0008446C">
      <w:pPr>
        <w:rPr>
          <w:rFonts w:ascii="Rockwell" w:hAnsi="Rockwell"/>
        </w:rPr>
      </w:pPr>
      <w:r w:rsidRPr="000D233C">
        <w:rPr>
          <w:rFonts w:ascii="Rockwell" w:hAnsi="Rockwell"/>
        </w:rPr>
        <w:lastRenderedPageBreak/>
        <w:t>That's  it  from  this  edition  of  Ahead  of  the  Field.  From  me,  Will  Evans,  and  everyone  at  NFU  mutual,  we  continue  to  wish  our  listeners  and  the  farming  community  all  the  best.</w:t>
      </w:r>
    </w:p>
    <w:sectPr w:rsidR="00085B02" w:rsidRPr="000D233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92D18" w14:textId="77777777" w:rsidR="00660F43" w:rsidRDefault="00660F43" w:rsidP="0008446C">
      <w:pPr>
        <w:spacing w:after="0" w:line="240" w:lineRule="auto"/>
      </w:pPr>
      <w:r>
        <w:separator/>
      </w:r>
    </w:p>
  </w:endnote>
  <w:endnote w:type="continuationSeparator" w:id="0">
    <w:p w14:paraId="3E6DAECA" w14:textId="77777777" w:rsidR="00660F43" w:rsidRDefault="00660F43" w:rsidP="00084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3B48E" w14:textId="77777777" w:rsidR="003D4E3C" w:rsidRDefault="003D4E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9CD47" w14:textId="77777777" w:rsidR="003D4E3C" w:rsidRDefault="003D4E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7BDF6" w14:textId="77777777" w:rsidR="003D4E3C" w:rsidRDefault="003D4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9E9D9" w14:textId="77777777" w:rsidR="00660F43" w:rsidRDefault="00660F43" w:rsidP="0008446C">
      <w:pPr>
        <w:spacing w:after="0" w:line="240" w:lineRule="auto"/>
      </w:pPr>
      <w:r>
        <w:separator/>
      </w:r>
    </w:p>
  </w:footnote>
  <w:footnote w:type="continuationSeparator" w:id="0">
    <w:p w14:paraId="304DEE53" w14:textId="77777777" w:rsidR="00660F43" w:rsidRDefault="00660F43" w:rsidP="000844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EC816" w14:textId="77777777" w:rsidR="003D4E3C" w:rsidRDefault="003D4E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4BEE7" w14:textId="77777777" w:rsidR="0008446C" w:rsidRDefault="0008446C">
    <w:pPr>
      <w:pStyle w:val="Header"/>
    </w:pPr>
    <w:r>
      <w:rPr>
        <w:noProof/>
        <w:lang w:eastAsia="en-GB"/>
      </w:rPr>
      <mc:AlternateContent>
        <mc:Choice Requires="wps">
          <w:drawing>
            <wp:anchor distT="0" distB="0" distL="114300" distR="114300" simplePos="0" relativeHeight="251659264" behindDoc="0" locked="0" layoutInCell="0" allowOverlap="1" wp14:anchorId="60B609CE" wp14:editId="42A3123E">
              <wp:simplePos x="0" y="0"/>
              <wp:positionH relativeFrom="page">
                <wp:posOffset>0</wp:posOffset>
              </wp:positionH>
              <wp:positionV relativeFrom="page">
                <wp:posOffset>190500</wp:posOffset>
              </wp:positionV>
              <wp:extent cx="7560310" cy="266700"/>
              <wp:effectExtent l="0" t="0" r="0" b="0"/>
              <wp:wrapNone/>
              <wp:docPr id="1" name="MSIPCM9e5047199ad9b82db684b25a" descr="{&quot;HashCode&quot;:-49490658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FFB3FC" w14:textId="77777777" w:rsidR="0008446C" w:rsidRPr="0008446C" w:rsidRDefault="0008446C" w:rsidP="0008446C">
                          <w:pPr>
                            <w:spacing w:after="0"/>
                            <w:rPr>
                              <w:rFonts w:ascii="Calibri" w:hAnsi="Calibri"/>
                              <w:color w:val="000000"/>
                              <w:sz w:val="16"/>
                            </w:rPr>
                          </w:pPr>
                          <w:r w:rsidRPr="0008446C">
                            <w:rPr>
                              <w:rFonts w:ascii="Calibri" w:hAnsi="Calibri"/>
                              <w:color w:val="000000"/>
                              <w:sz w:val="16"/>
                            </w:rPr>
                            <w:t>Classification: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0B609CE" id="_x0000_t202" coordsize="21600,21600" o:spt="202" path="m,l,21600r21600,l21600,xe">
              <v:stroke joinstyle="miter"/>
              <v:path gradientshapeok="t" o:connecttype="rect"/>
            </v:shapetype>
            <v:shape id="MSIPCM9e5047199ad9b82db684b25a" o:spid="_x0000_s1026" type="#_x0000_t202" alt="{&quot;HashCode&quot;:-494906582,&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alLHAMAADcGAAAOAAAAZHJzL2Uyb0RvYy54bWysVEtv2zAMvg/YfxB02GmpH7WdOKs7tCmy&#10;FUjbAOnQsyLLtTBbciWlcVf0v4+S5WzddhiGXWyKpPj4+IknH/u2QY9MaS5FgaOjECMmqCy5uC/w&#10;l9vlZIaRNkSUpJGCFfiJafzx9O2bk303Z7GsZVMyhSCI0PN9V+DamG4eBJrWrCX6SHZMgLGSqiUG&#10;juo+KBXZQ/S2CeIwzIK9VGWnJGVag/ZiMOJTF7+qGDU3VaWZQU2BoTbjvsp9t/YbnJ6Q+b0iXc2p&#10;L4P8QxUt4QKSHkJdEEPQTvHfQrWcKqllZY6obANZVZwy1wN0E4W/dLOpScdcLwCO7g4w6f8Xll4/&#10;rhXiJcwOI0FaGNHV5nK9uMpZGibTKM9JmW9ncbnNZsk2TglGJdMUEHx+97CT5sNnouuFLNlwmk+S&#10;PMnDLJ3F772d8fvaeOssAYZ4wx0vTe31aZ4e9OuGUNYyMd4ZwxAgyiD7AJeiZL0PMPzWirdEPb3y&#10;2gAFgJveL/J3b2XnNeEh8YpVY05Qvlhq7Ds9B4Q2HWBk+nPZW5i8XoPSTryvVGv/MEsEdiDZ04FY&#10;rDeIgnKaZuFxBCYKtjjLpqFjXvDjdqe0+cRki6xQYAVVOz6Rx5U2kBFcRxebTMglbxpH3kagfYGz&#10;4zR0Fw4WuNEI6wtFQAwvDaR8zqM4Cc/jfLLMZtNJskzSST4NZ5Mwys/zLIQhXixfbLwomde8LJlY&#10;ccHGBxIlf0dA/1QHarsn8qpULRte2j5sbba7RaPQI4GXugUOfLVAQxM/eQWvy3Fm6G78uy4DO7Nh&#10;NlYy/bb3A9vK8gnmqCTgC6PQHV1ySLoi2qyJglcPSthk5gY+VSMBVOkljGqpvv1Jb/0BC7BitIct&#10;UmD9sCOKYdRcCnimcZqEMGtk3AkE5YQ8ShI4bEet2LULCX3DG4SynGh9TTOKlZLtHWy6M5sOTERQ&#10;SFpgM4oLAycwwKak7OzMybBhOmJWYtNRG3pE+ba/I6rzRDOA37UcFw2Z/8K3wdfeFPJsZ2TFHRkt&#10;sgOcgL09wHZyU/Cb1K6/n8/O68e+P/0OAAD//wMAUEsDBBQABgAIAAAAIQAvOrlG3AAAAAcBAAAP&#10;AAAAZHJzL2Rvd25yZXYueG1sTI/BTsMwEETvSPyDtUjcqN0iFZpmU6EgDkgcoOUDnHhJAvE6it00&#10;/Xu2JzitRjOaeZvvZt+ricbYBUZYLgwo4jq4jhuEz8PL3SOomCw72wcmhDNF2BXXV7nNXDjxB037&#10;1Cgp4ZhZhDalIdM61i15GxdhIBbvK4zeJpFjo91oT1Lue70yZq297VgWWjtQ2VL9sz96hLJ8d4dz&#10;at74+bubK1e9TrUfEG9v5qctqERz+gvDBV/QoRCmKhzZRdUjyCMJ4d7IvbjLjVmDqhAeVgZ0kev/&#10;/MUvAAAA//8DAFBLAQItABQABgAIAAAAIQC2gziS/gAAAOEBAAATAAAAAAAAAAAAAAAAAAAAAABb&#10;Q29udGVudF9UeXBlc10ueG1sUEsBAi0AFAAGAAgAAAAhADj9If/WAAAAlAEAAAsAAAAAAAAAAAAA&#10;AAAALwEAAF9yZWxzLy5yZWxzUEsBAi0AFAAGAAgAAAAhAO3pqUscAwAANwYAAA4AAAAAAAAAAAAA&#10;AAAALgIAAGRycy9lMm9Eb2MueG1sUEsBAi0AFAAGAAgAAAAhAC86uUbcAAAABwEAAA8AAAAAAAAA&#10;AAAAAAAAdgUAAGRycy9kb3ducmV2LnhtbFBLBQYAAAAABAAEAPMAAAB/BgAAAAA=&#10;" o:allowincell="f" filled="f" stroked="f" strokeweight=".5pt">
              <v:textbox inset="20pt,0,,0">
                <w:txbxContent>
                  <w:p w14:paraId="04FFB3FC" w14:textId="77777777" w:rsidR="0008446C" w:rsidRPr="0008446C" w:rsidRDefault="0008446C" w:rsidP="0008446C">
                    <w:pPr>
                      <w:spacing w:after="0"/>
                      <w:rPr>
                        <w:rFonts w:ascii="Calibri" w:hAnsi="Calibri"/>
                        <w:color w:val="000000"/>
                        <w:sz w:val="16"/>
                      </w:rPr>
                    </w:pPr>
                    <w:r w:rsidRPr="0008446C">
                      <w:rPr>
                        <w:rFonts w:ascii="Calibri" w:hAnsi="Calibri"/>
                        <w:color w:val="000000"/>
                        <w:sz w:val="16"/>
                      </w:rPr>
                      <w:t>Classification: Internal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49FF7" w14:textId="77777777" w:rsidR="003D4E3C" w:rsidRDefault="003D4E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46C"/>
    <w:rsid w:val="0008446C"/>
    <w:rsid w:val="00085B02"/>
    <w:rsid w:val="000C5E89"/>
    <w:rsid w:val="000D233C"/>
    <w:rsid w:val="000E018D"/>
    <w:rsid w:val="000F2925"/>
    <w:rsid w:val="000F4843"/>
    <w:rsid w:val="002E4699"/>
    <w:rsid w:val="003D4E3C"/>
    <w:rsid w:val="00401BCD"/>
    <w:rsid w:val="00420AA5"/>
    <w:rsid w:val="004830E4"/>
    <w:rsid w:val="00486BD6"/>
    <w:rsid w:val="004D274E"/>
    <w:rsid w:val="004E6CC6"/>
    <w:rsid w:val="005D4AFA"/>
    <w:rsid w:val="006526C3"/>
    <w:rsid w:val="00660F43"/>
    <w:rsid w:val="007679E6"/>
    <w:rsid w:val="00795DEB"/>
    <w:rsid w:val="007F1885"/>
    <w:rsid w:val="00811786"/>
    <w:rsid w:val="008801D4"/>
    <w:rsid w:val="008A0D2B"/>
    <w:rsid w:val="008B6E8F"/>
    <w:rsid w:val="00977C1F"/>
    <w:rsid w:val="009B1084"/>
    <w:rsid w:val="009C5454"/>
    <w:rsid w:val="009E6427"/>
    <w:rsid w:val="00A327F3"/>
    <w:rsid w:val="00A57F40"/>
    <w:rsid w:val="00AD1506"/>
    <w:rsid w:val="00AD5BAD"/>
    <w:rsid w:val="00B85C5F"/>
    <w:rsid w:val="00BA4B5C"/>
    <w:rsid w:val="00C011F8"/>
    <w:rsid w:val="00C26F0C"/>
    <w:rsid w:val="00C53E01"/>
    <w:rsid w:val="00C9312D"/>
    <w:rsid w:val="00D62567"/>
    <w:rsid w:val="00D63756"/>
    <w:rsid w:val="00D73875"/>
    <w:rsid w:val="00D76C51"/>
    <w:rsid w:val="00D80BAA"/>
    <w:rsid w:val="00DB198F"/>
    <w:rsid w:val="00DE440F"/>
    <w:rsid w:val="00DE4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82C4D"/>
  <w15:chartTrackingRefBased/>
  <w15:docId w15:val="{EE82231C-1CD6-4EF9-9E0A-33756F933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46C"/>
  </w:style>
  <w:style w:type="paragraph" w:styleId="Footer">
    <w:name w:val="footer"/>
    <w:basedOn w:val="Normal"/>
    <w:link w:val="FooterChar"/>
    <w:uiPriority w:val="99"/>
    <w:unhideWhenUsed/>
    <w:rsid w:val="000844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46C"/>
  </w:style>
  <w:style w:type="character" w:styleId="CommentReference">
    <w:name w:val="annotation reference"/>
    <w:basedOn w:val="DefaultParagraphFont"/>
    <w:uiPriority w:val="99"/>
    <w:semiHidden/>
    <w:unhideWhenUsed/>
    <w:rsid w:val="00DE440F"/>
    <w:rPr>
      <w:sz w:val="16"/>
      <w:szCs w:val="16"/>
    </w:rPr>
  </w:style>
  <w:style w:type="paragraph" w:styleId="CommentText">
    <w:name w:val="annotation text"/>
    <w:basedOn w:val="Normal"/>
    <w:link w:val="CommentTextChar"/>
    <w:uiPriority w:val="99"/>
    <w:semiHidden/>
    <w:unhideWhenUsed/>
    <w:rsid w:val="00DE440F"/>
    <w:pPr>
      <w:spacing w:line="240" w:lineRule="auto"/>
    </w:pPr>
    <w:rPr>
      <w:sz w:val="20"/>
      <w:szCs w:val="20"/>
    </w:rPr>
  </w:style>
  <w:style w:type="character" w:customStyle="1" w:styleId="CommentTextChar">
    <w:name w:val="Comment Text Char"/>
    <w:basedOn w:val="DefaultParagraphFont"/>
    <w:link w:val="CommentText"/>
    <w:uiPriority w:val="99"/>
    <w:semiHidden/>
    <w:rsid w:val="00DE440F"/>
    <w:rPr>
      <w:sz w:val="20"/>
      <w:szCs w:val="20"/>
    </w:rPr>
  </w:style>
  <w:style w:type="paragraph" w:styleId="CommentSubject">
    <w:name w:val="annotation subject"/>
    <w:basedOn w:val="CommentText"/>
    <w:next w:val="CommentText"/>
    <w:link w:val="CommentSubjectChar"/>
    <w:uiPriority w:val="99"/>
    <w:semiHidden/>
    <w:unhideWhenUsed/>
    <w:rsid w:val="00DE440F"/>
    <w:rPr>
      <w:b/>
      <w:bCs/>
    </w:rPr>
  </w:style>
  <w:style w:type="character" w:customStyle="1" w:styleId="CommentSubjectChar">
    <w:name w:val="Comment Subject Char"/>
    <w:basedOn w:val="CommentTextChar"/>
    <w:link w:val="CommentSubject"/>
    <w:uiPriority w:val="99"/>
    <w:semiHidden/>
    <w:rsid w:val="00DE440F"/>
    <w:rPr>
      <w:b/>
      <w:bCs/>
      <w:sz w:val="20"/>
      <w:szCs w:val="20"/>
    </w:rPr>
  </w:style>
  <w:style w:type="paragraph" w:styleId="BalloonText">
    <w:name w:val="Balloon Text"/>
    <w:basedOn w:val="Normal"/>
    <w:link w:val="BalloonTextChar"/>
    <w:uiPriority w:val="99"/>
    <w:semiHidden/>
    <w:unhideWhenUsed/>
    <w:rsid w:val="00DE4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4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440ef91-4225-423b-af0b-a7c0d9edf457">NFUM-127779849-803160</_dlc_DocId>
    <_dlc_DocIdUrl xmlns="6440ef91-4225-423b-af0b-a7c0d9edf457">
      <Url>https://nfum365.sharepoint.com/Sites/marketing/_layouts/15/DocIdRedir.aspx?ID=NFUM-127779849-803160</Url>
      <Description>NFUM-127779849-803160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Word Document" ma:contentTypeID="0x01010024ACBDA6CF10AF458C8F8FC681ED0C240094F2302060D55543824CDFA7C116E23A" ma:contentTypeVersion="4479" ma:contentTypeDescription="" ma:contentTypeScope="" ma:versionID="1cb79262d281c836854f04c23866bba8">
  <xsd:schema xmlns:xsd="http://www.w3.org/2001/XMLSchema" xmlns:xs="http://www.w3.org/2001/XMLSchema" xmlns:p="http://schemas.microsoft.com/office/2006/metadata/properties" xmlns:ns2="6440ef91-4225-423b-af0b-a7c0d9edf457" targetNamespace="http://schemas.microsoft.com/office/2006/metadata/properties" ma:root="true" ma:fieldsID="7c0b63c46314c4889d15b216708c4da7" ns2:_="">
    <xsd:import namespace="6440ef91-4225-423b-af0b-a7c0d9edf45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0ef91-4225-423b-af0b-a7c0d9edf45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4cd07d59-122f-450a-ae8e-abd1b5e6bfda" ContentTypeId="0x01010024ACBDA6CF10AF458C8F8FC681ED0C24" PreviousValue="false"/>
</file>

<file path=customXml/itemProps1.xml><?xml version="1.0" encoding="utf-8"?>
<ds:datastoreItem xmlns:ds="http://schemas.openxmlformats.org/officeDocument/2006/customXml" ds:itemID="{FF5FF4CF-F068-4F20-AF10-0EEF0D3168BE}">
  <ds:schemaRefs>
    <ds:schemaRef ds:uri="http://schemas.microsoft.com/sharepoint/events"/>
  </ds:schemaRefs>
</ds:datastoreItem>
</file>

<file path=customXml/itemProps2.xml><?xml version="1.0" encoding="utf-8"?>
<ds:datastoreItem xmlns:ds="http://schemas.openxmlformats.org/officeDocument/2006/customXml" ds:itemID="{43DA6DA8-AAA9-41E5-B5F8-C28B177AA976}">
  <ds:schemaRefs>
    <ds:schemaRef ds:uri="http://schemas.microsoft.com/sharepoint/v3/contenttype/forms"/>
  </ds:schemaRefs>
</ds:datastoreItem>
</file>

<file path=customXml/itemProps3.xml><?xml version="1.0" encoding="utf-8"?>
<ds:datastoreItem xmlns:ds="http://schemas.openxmlformats.org/officeDocument/2006/customXml" ds:itemID="{376743BA-4D3C-4A03-8402-23BE7C21E529}">
  <ds:schemaRefs>
    <ds:schemaRef ds:uri="http://schemas.microsoft.com/office/2006/metadata/properties"/>
    <ds:schemaRef ds:uri="http://schemas.microsoft.com/office/infopath/2007/PartnerControls"/>
    <ds:schemaRef ds:uri="6440ef91-4225-423b-af0b-a7c0d9edf457"/>
  </ds:schemaRefs>
</ds:datastoreItem>
</file>

<file path=customXml/itemProps4.xml><?xml version="1.0" encoding="utf-8"?>
<ds:datastoreItem xmlns:ds="http://schemas.openxmlformats.org/officeDocument/2006/customXml" ds:itemID="{FAB410D6-C6F4-42A3-9C49-4ABA65313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0ef91-4225-423b-af0b-a7c0d9edf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ABBC19-7A84-4602-8ACA-DD7EB7E4916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2157</Words>
  <Characters>12300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Greenwood</dc:creator>
  <cp:keywords/>
  <dc:description/>
  <cp:lastModifiedBy>Charlie Greenwood</cp:lastModifiedBy>
  <cp:revision>7</cp:revision>
  <dcterms:created xsi:type="dcterms:W3CDTF">2020-08-18T12:21:00Z</dcterms:created>
  <dcterms:modified xsi:type="dcterms:W3CDTF">2020-08-18T12:26:00Z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a85731-3468-41b8-be61-8d33a0cb66bc_Enabled">
    <vt:lpwstr>True</vt:lpwstr>
  </property>
  <property fmtid="{D5CDD505-2E9C-101B-9397-08002B2CF9AE}" pid="3" name="MSIP_Label_93a85731-3468-41b8-be61-8d33a0cb66bc_SiteId">
    <vt:lpwstr>14893f40-93e4-40c1-8c36-8a84aaa1c773</vt:lpwstr>
  </property>
  <property fmtid="{D5CDD505-2E9C-101B-9397-08002B2CF9AE}" pid="4" name="MSIP_Label_93a85731-3468-41b8-be61-8d33a0cb66bc_Owner">
    <vt:lpwstr>Charlie_Greenwood@nfumutual.co.uk</vt:lpwstr>
  </property>
  <property fmtid="{D5CDD505-2E9C-101B-9397-08002B2CF9AE}" pid="5" name="MSIP_Label_93a85731-3468-41b8-be61-8d33a0cb66bc_SetDate">
    <vt:lpwstr>2020-08-06T07:34:42.4409071Z</vt:lpwstr>
  </property>
  <property fmtid="{D5CDD505-2E9C-101B-9397-08002B2CF9AE}" pid="6" name="MSIP_Label_93a85731-3468-41b8-be61-8d33a0cb66bc_Name">
    <vt:lpwstr>Internal</vt:lpwstr>
  </property>
  <property fmtid="{D5CDD505-2E9C-101B-9397-08002B2CF9AE}" pid="7" name="MSIP_Label_93a85731-3468-41b8-be61-8d33a0cb66bc_Application">
    <vt:lpwstr>Microsoft Azure Information Protection</vt:lpwstr>
  </property>
  <property fmtid="{D5CDD505-2E9C-101B-9397-08002B2CF9AE}" pid="8" name="MSIP_Label_93a85731-3468-41b8-be61-8d33a0cb66bc_ActionId">
    <vt:lpwstr>cebe09f3-abfb-43b7-ab8d-92d3301cc670</vt:lpwstr>
  </property>
  <property fmtid="{D5CDD505-2E9C-101B-9397-08002B2CF9AE}" pid="9" name="MSIP_Label_93a85731-3468-41b8-be61-8d33a0cb66bc_Extended_MSFT_Method">
    <vt:lpwstr>Manual</vt:lpwstr>
  </property>
  <property fmtid="{D5CDD505-2E9C-101B-9397-08002B2CF9AE}" pid="10" name="Sensitivity">
    <vt:lpwstr>Internal</vt:lpwstr>
  </property>
  <property fmtid="{D5CDD505-2E9C-101B-9397-08002B2CF9AE}" pid="11" name="ContentTypeId">
    <vt:lpwstr>0x01010024ACBDA6CF10AF458C8F8FC681ED0C240094F2302060D55543824CDFA7C116E23A</vt:lpwstr>
  </property>
  <property fmtid="{D5CDD505-2E9C-101B-9397-08002B2CF9AE}" pid="12" name="_dlc_DocIdItemGuid">
    <vt:lpwstr>64fb09d4-8d4e-4b6e-81f4-7171a08f1a58</vt:lpwstr>
  </property>
</Properties>
</file>